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6" w:rsidRPr="00143158" w:rsidRDefault="00EF107C" w:rsidP="00673FD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000000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-black" style="width:169.5pt;height:96.75pt;visibility:visible">
            <v:imagedata r:id="rId5" o:title=""/>
          </v:shape>
        </w:pict>
      </w:r>
      <w:r w:rsidR="00F75FD6" w:rsidRPr="00143158">
        <w:rPr>
          <w:rFonts w:ascii="Century Gothic" w:hAnsi="Century Gothic"/>
        </w:rPr>
        <w:br/>
      </w:r>
      <w:r w:rsidR="00F75FD6" w:rsidRPr="00143158">
        <w:rPr>
          <w:rFonts w:ascii="Century Gothic" w:hAnsi="Century Gothic"/>
          <w:b/>
          <w:bCs/>
          <w:sz w:val="32"/>
          <w:szCs w:val="32"/>
        </w:rPr>
        <w:t>Παιδική</w:t>
      </w:r>
      <w:r w:rsidR="00F75FD6">
        <w:rPr>
          <w:rFonts w:ascii="Century Gothic" w:hAnsi="Century Gothic"/>
          <w:b/>
          <w:bCs/>
          <w:sz w:val="32"/>
          <w:szCs w:val="32"/>
        </w:rPr>
        <w:t xml:space="preserve"> - νεανική</w:t>
      </w:r>
      <w:r w:rsidR="00F75FD6" w:rsidRPr="00143158">
        <w:rPr>
          <w:rFonts w:ascii="Century Gothic" w:hAnsi="Century Gothic"/>
          <w:b/>
          <w:bCs/>
          <w:sz w:val="32"/>
          <w:szCs w:val="32"/>
        </w:rPr>
        <w:t xml:space="preserve"> σκηνή 2020 - 21</w:t>
      </w:r>
    </w:p>
    <w:p w:rsidR="00F75FD6" w:rsidRPr="00143158" w:rsidRDefault="00F75FD6" w:rsidP="00673FD6">
      <w:pPr>
        <w:jc w:val="center"/>
        <w:rPr>
          <w:rFonts w:ascii="Century Gothic" w:hAnsi="Century Gothic"/>
        </w:rPr>
      </w:pPr>
    </w:p>
    <w:p w:rsidR="00F75FD6" w:rsidRPr="00143158" w:rsidRDefault="00F75FD6" w:rsidP="00FB3241">
      <w:pPr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3158">
        <w:rPr>
          <w:rFonts w:ascii="Century Gothic" w:hAnsi="Century Gothic" w:cs="Arial"/>
          <w:b/>
          <w:bCs/>
          <w:sz w:val="28"/>
          <w:szCs w:val="28"/>
        </w:rPr>
        <w:t>ΔΕΛΤΙΟ ΤΥΠΟΥ</w:t>
      </w:r>
    </w:p>
    <w:p w:rsidR="00F75FD6" w:rsidRDefault="00F75FD6" w:rsidP="00FB3241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F75FD6" w:rsidRDefault="00F75FD6" w:rsidP="00FB3241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Έχουμε τη χαρά να σας ανακοινώσουμε ότι για την περίοδο 2020-21 επιλέξαμε </w:t>
      </w:r>
    </w:p>
    <w:p w:rsidR="00F75FD6" w:rsidRDefault="00F75FD6" w:rsidP="00FB3241">
      <w:pPr>
        <w:spacing w:after="0"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4"/>
          <w:szCs w:val="24"/>
        </w:rPr>
        <w:t xml:space="preserve">να παρουσιάσουμε το πασίγνωστο έργο </w:t>
      </w:r>
      <w:r w:rsidRPr="00143158">
        <w:rPr>
          <w:rFonts w:ascii="Century Gothic" w:hAnsi="Century Gothic" w:cs="Arial"/>
          <w:b/>
          <w:sz w:val="24"/>
          <w:szCs w:val="24"/>
        </w:rPr>
        <w:t>του Δημήτρη Ποταμίτη</w:t>
      </w:r>
      <w:r>
        <w:rPr>
          <w:rFonts w:ascii="Century Gothic" w:hAnsi="Century Gothic" w:cs="Arial"/>
          <w:b/>
          <w:sz w:val="24"/>
          <w:szCs w:val="24"/>
        </w:rPr>
        <w:t>,</w:t>
      </w:r>
      <w:r w:rsidRPr="00143158">
        <w:rPr>
          <w:rFonts w:ascii="Century Gothic" w:hAnsi="Century Gothic" w:cs="Arial"/>
          <w:b/>
          <w:sz w:val="24"/>
          <w:szCs w:val="24"/>
        </w:rPr>
        <w:t xml:space="preserve">  </w:t>
      </w:r>
    </w:p>
    <w:p w:rsidR="00F75FD6" w:rsidRDefault="00F75FD6" w:rsidP="00FB3241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143158">
        <w:rPr>
          <w:rFonts w:ascii="Century Gothic" w:hAnsi="Century Gothic" w:cs="Arial"/>
          <w:b/>
          <w:sz w:val="28"/>
          <w:szCs w:val="28"/>
        </w:rPr>
        <w:t>«ΙΣΤΟΡΙΕΣ ΤΟΥ ΠΑΠΠΟΥ ΑΡΙΣΤΟΦΑΝΗ»</w:t>
      </w:r>
      <w:r w:rsidRPr="00143158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75FD6" w:rsidRDefault="00F75FD6" w:rsidP="00FB3241">
      <w:pPr>
        <w:spacing w:after="0" w:line="360" w:lineRule="auto"/>
        <w:ind w:right="-180"/>
        <w:rPr>
          <w:rFonts w:ascii="Century Gothic" w:hAnsi="Century Gothic" w:cs="Arial"/>
          <w:sz w:val="24"/>
          <w:szCs w:val="24"/>
        </w:rPr>
      </w:pPr>
    </w:p>
    <w:p w:rsidR="00F75FD6" w:rsidRDefault="00F75FD6" w:rsidP="00FB3241">
      <w:pPr>
        <w:spacing w:after="0" w:line="360" w:lineRule="auto"/>
        <w:ind w:right="-180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>Π</w:t>
      </w:r>
      <w:r>
        <w:rPr>
          <w:rFonts w:ascii="Century Gothic" w:hAnsi="Century Gothic" w:cs="Arial"/>
          <w:sz w:val="24"/>
          <w:szCs w:val="24"/>
        </w:rPr>
        <w:t xml:space="preserve">ρόκειται για τέσσερις κωμωδίες </w:t>
      </w:r>
      <w:r w:rsidRPr="00143158">
        <w:rPr>
          <w:rFonts w:ascii="Century Gothic" w:hAnsi="Century Gothic" w:cs="Arial"/>
          <w:sz w:val="24"/>
          <w:szCs w:val="24"/>
        </w:rPr>
        <w:t xml:space="preserve">του Αριστοφάνη, που </w:t>
      </w:r>
      <w:r>
        <w:rPr>
          <w:rFonts w:ascii="Century Gothic" w:hAnsi="Century Gothic" w:cs="Arial"/>
          <w:sz w:val="24"/>
          <w:szCs w:val="24"/>
        </w:rPr>
        <w:t>σήμερα γίνονται πιο επίκαιρες</w:t>
      </w:r>
      <w:r w:rsidRPr="00143158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από</w:t>
      </w:r>
      <w:r w:rsidRPr="00143158">
        <w:rPr>
          <w:rFonts w:ascii="Century Gothic" w:hAnsi="Century Gothic" w:cs="Arial"/>
          <w:sz w:val="24"/>
          <w:szCs w:val="24"/>
        </w:rPr>
        <w:t xml:space="preserve"> ποτέ κ</w:t>
      </w:r>
      <w:r>
        <w:rPr>
          <w:rFonts w:ascii="Century Gothic" w:hAnsi="Century Gothic" w:cs="Arial"/>
          <w:sz w:val="24"/>
          <w:szCs w:val="24"/>
        </w:rPr>
        <w:t>αι οι στόχοι του μεγάλου ποιητή πιο</w:t>
      </w:r>
      <w:r w:rsidR="00EF107C" w:rsidRPr="00EF107C">
        <w:rPr>
          <w:rFonts w:ascii="Century Gothic" w:hAnsi="Century Gothic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ξεκάθαροι.</w:t>
      </w:r>
      <w:r w:rsidRPr="00143158">
        <w:rPr>
          <w:rFonts w:ascii="Century Gothic" w:hAnsi="Century Gothic" w:cs="Arial"/>
          <w:sz w:val="24"/>
          <w:szCs w:val="24"/>
        </w:rPr>
        <w:br/>
      </w:r>
    </w:p>
    <w:p w:rsidR="00F75FD6" w:rsidRPr="00143158" w:rsidRDefault="00F75FD6" w:rsidP="00FB3241">
      <w:pPr>
        <w:spacing w:after="0" w:line="360" w:lineRule="auto"/>
        <w:ind w:right="-180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 xml:space="preserve">Ο αγαθός 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Τρυγαίος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 xml:space="preserve">, που πάει στον Ουρανό για να ελευθερώσει την </w:t>
      </w:r>
      <w:r w:rsidRPr="00143158">
        <w:rPr>
          <w:rFonts w:ascii="Century Gothic" w:hAnsi="Century Gothic" w:cs="Arial"/>
          <w:b/>
          <w:sz w:val="24"/>
          <w:szCs w:val="24"/>
        </w:rPr>
        <w:t>«ΕΙΡΗΝΗ»</w:t>
      </w:r>
      <w:r>
        <w:rPr>
          <w:rFonts w:ascii="Century Gothic" w:hAnsi="Century Gothic" w:cs="Arial"/>
          <w:b/>
          <w:sz w:val="24"/>
          <w:szCs w:val="24"/>
        </w:rPr>
        <w:t>.</w:t>
      </w:r>
      <w:r w:rsidRPr="00143158">
        <w:rPr>
          <w:rFonts w:ascii="Century Gothic" w:hAnsi="Century Gothic" w:cs="Arial"/>
          <w:sz w:val="24"/>
          <w:szCs w:val="24"/>
        </w:rPr>
        <w:br/>
        <w:t xml:space="preserve">Ο ειρηνόφιλος 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Δικαιόπολης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 xml:space="preserve">, που τα βάζει με τους πολεμόχαρους </w:t>
      </w:r>
      <w:r w:rsidRPr="00143158">
        <w:rPr>
          <w:rFonts w:ascii="Century Gothic" w:hAnsi="Century Gothic" w:cs="Arial"/>
          <w:b/>
          <w:sz w:val="24"/>
          <w:szCs w:val="24"/>
        </w:rPr>
        <w:t>«ΑΧΑΡΝΕΙΣ»</w:t>
      </w:r>
      <w:r>
        <w:rPr>
          <w:rFonts w:ascii="Century Gothic" w:hAnsi="Century Gothic" w:cs="Arial"/>
          <w:b/>
          <w:sz w:val="24"/>
          <w:szCs w:val="24"/>
        </w:rPr>
        <w:t>.</w:t>
      </w:r>
      <w:r w:rsidRPr="00143158">
        <w:rPr>
          <w:rFonts w:ascii="Century Gothic" w:hAnsi="Century Gothic" w:cs="Arial"/>
          <w:sz w:val="24"/>
          <w:szCs w:val="24"/>
        </w:rPr>
        <w:br/>
        <w:t xml:space="preserve">Ο αγαθός 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Χρεμύλος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 xml:space="preserve"> που μοιράζει στους δίκαιους τον </w:t>
      </w:r>
      <w:r w:rsidRPr="00143158">
        <w:rPr>
          <w:rFonts w:ascii="Century Gothic" w:hAnsi="Century Gothic" w:cs="Arial"/>
          <w:b/>
          <w:sz w:val="24"/>
          <w:szCs w:val="24"/>
        </w:rPr>
        <w:t>«ΠΛΟΥΤΟ»</w:t>
      </w:r>
      <w:r w:rsidRPr="00143158">
        <w:rPr>
          <w:rFonts w:ascii="Century Gothic" w:hAnsi="Century Gothic" w:cs="Arial"/>
          <w:sz w:val="24"/>
          <w:szCs w:val="24"/>
        </w:rPr>
        <w:t xml:space="preserve"> που βρήκε</w:t>
      </w:r>
      <w:r>
        <w:rPr>
          <w:rFonts w:ascii="Century Gothic" w:hAnsi="Century Gothic" w:cs="Arial"/>
          <w:sz w:val="24"/>
          <w:szCs w:val="24"/>
        </w:rPr>
        <w:t>.</w:t>
      </w:r>
      <w:r w:rsidRPr="00143158">
        <w:rPr>
          <w:rFonts w:ascii="Century Gothic" w:hAnsi="Century Gothic" w:cs="Arial"/>
          <w:sz w:val="24"/>
          <w:szCs w:val="24"/>
        </w:rPr>
        <w:br/>
        <w:t xml:space="preserve">Ο 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Ευελπίδης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 xml:space="preserve"> κι ο 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Πεισθέτερος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 xml:space="preserve">, που στους </w:t>
      </w:r>
      <w:r w:rsidRPr="00143158">
        <w:rPr>
          <w:rFonts w:ascii="Century Gothic" w:hAnsi="Century Gothic" w:cs="Arial"/>
          <w:b/>
          <w:sz w:val="24"/>
          <w:szCs w:val="24"/>
        </w:rPr>
        <w:t>«ΟΡΝΙΘΕΣ»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143158">
        <w:rPr>
          <w:rFonts w:ascii="Century Gothic" w:hAnsi="Century Gothic" w:cs="Arial"/>
          <w:sz w:val="24"/>
          <w:szCs w:val="24"/>
        </w:rPr>
        <w:t xml:space="preserve">πάνε στη χώρα των </w:t>
      </w:r>
      <w:r>
        <w:rPr>
          <w:rFonts w:ascii="Century Gothic" w:hAnsi="Century Gothic" w:cs="Arial"/>
          <w:sz w:val="24"/>
          <w:szCs w:val="24"/>
        </w:rPr>
        <w:t>π</w:t>
      </w:r>
      <w:r w:rsidRPr="00143158">
        <w:rPr>
          <w:rFonts w:ascii="Century Gothic" w:hAnsi="Century Gothic" w:cs="Arial"/>
          <w:sz w:val="24"/>
          <w:szCs w:val="24"/>
        </w:rPr>
        <w:t>ουλιών, εκεί που θριαμβεύει η Δικαιοσύνη και η Δημοκρατία.</w:t>
      </w:r>
      <w:r w:rsidRPr="00143158">
        <w:rPr>
          <w:rFonts w:ascii="Century Gothic" w:hAnsi="Century Gothic" w:cs="Arial"/>
          <w:sz w:val="24"/>
          <w:szCs w:val="24"/>
        </w:rPr>
        <w:br/>
        <w:t xml:space="preserve">Και αυτοί, όπως και </w:t>
      </w:r>
      <w:r>
        <w:rPr>
          <w:rFonts w:ascii="Century Gothic" w:hAnsi="Century Gothic" w:cs="Arial"/>
          <w:sz w:val="24"/>
          <w:szCs w:val="24"/>
        </w:rPr>
        <w:t xml:space="preserve">όλοι οι </w:t>
      </w:r>
      <w:r w:rsidRPr="00143158">
        <w:rPr>
          <w:rFonts w:ascii="Century Gothic" w:hAnsi="Century Gothic" w:cs="Arial"/>
          <w:sz w:val="24"/>
          <w:szCs w:val="24"/>
        </w:rPr>
        <w:t>ήρωες του Αριστοφάνη, είναι πρόσωπα-σύμβολα, εύκολα αναγνωρίσιμα στους θεατές κάθε μορφωτικού επιπέδου και κάθε ηλικίας.</w:t>
      </w:r>
    </w:p>
    <w:p w:rsidR="00F75FD6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F75FD6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 xml:space="preserve">Η παράσταση θα είναι έτοιμη </w:t>
      </w:r>
      <w:r>
        <w:rPr>
          <w:rFonts w:ascii="Century Gothic" w:hAnsi="Century Gothic" w:cs="Arial"/>
          <w:sz w:val="24"/>
          <w:szCs w:val="24"/>
        </w:rPr>
        <w:t>στα μέσα</w:t>
      </w:r>
      <w:r w:rsidRPr="00143158">
        <w:rPr>
          <w:rFonts w:ascii="Century Gothic" w:hAnsi="Century Gothic" w:cs="Arial"/>
          <w:sz w:val="24"/>
          <w:szCs w:val="24"/>
        </w:rPr>
        <w:t xml:space="preserve"> του Μάρτη 2020 και μέχρι το τέλος </w:t>
      </w:r>
      <w:r>
        <w:rPr>
          <w:rFonts w:ascii="Century Gothic" w:hAnsi="Century Gothic" w:cs="Arial"/>
          <w:sz w:val="24"/>
          <w:szCs w:val="24"/>
        </w:rPr>
        <w:t>της περιόδου</w:t>
      </w:r>
      <w:r w:rsidRPr="00143158">
        <w:rPr>
          <w:rFonts w:ascii="Century Gothic" w:hAnsi="Century Gothic" w:cs="Arial"/>
          <w:sz w:val="24"/>
          <w:szCs w:val="24"/>
        </w:rPr>
        <w:t xml:space="preserve"> θα παρουσιάζεται για μαθητές της πρωτοβάθμιας και δευτεροβάθμιας. Το καλοκαίρι θα περιοδεύσει σε όλη την Ελλάδα, με τη συνεργασία των Ο.Τ.Α. και από την 1</w:t>
      </w:r>
      <w:r w:rsidRPr="00143158">
        <w:rPr>
          <w:rFonts w:ascii="Century Gothic" w:hAnsi="Century Gothic" w:cs="Arial"/>
          <w:sz w:val="24"/>
          <w:szCs w:val="24"/>
          <w:vertAlign w:val="superscript"/>
        </w:rPr>
        <w:t>η</w:t>
      </w:r>
      <w:r w:rsidRPr="00143158">
        <w:rPr>
          <w:rFonts w:ascii="Century Gothic" w:hAnsi="Century Gothic" w:cs="Arial"/>
          <w:sz w:val="24"/>
          <w:szCs w:val="24"/>
        </w:rPr>
        <w:t xml:space="preserve"> Νοέμβρη θα παρουσιάζεται στην «παιδική-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νεανικ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>ή» μας σκηνή</w:t>
      </w:r>
      <w:r>
        <w:rPr>
          <w:rFonts w:ascii="Century Gothic" w:hAnsi="Century Gothic" w:cs="Arial"/>
          <w:sz w:val="24"/>
          <w:szCs w:val="24"/>
        </w:rPr>
        <w:t>.</w:t>
      </w:r>
    </w:p>
    <w:p w:rsidR="00F75FD6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>Είμ</w:t>
      </w:r>
      <w:r>
        <w:rPr>
          <w:rFonts w:ascii="Century Gothic" w:hAnsi="Century Gothic" w:cs="Arial"/>
          <w:sz w:val="24"/>
          <w:szCs w:val="24"/>
        </w:rPr>
        <w:t>αστε σίγουροι ότι η παράσταση</w:t>
      </w:r>
      <w:r w:rsidRPr="00143158">
        <w:rPr>
          <w:rFonts w:ascii="Century Gothic" w:hAnsi="Century Gothic" w:cs="Arial"/>
          <w:sz w:val="24"/>
          <w:szCs w:val="24"/>
        </w:rPr>
        <w:t xml:space="preserve"> θα είναι αντάξια της 23χρονης ιστορίας μας και της εμπιστοσύνης που τόσα χρόνια μας δείχνουν οι πολυάριθμοι θεατές μας.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lastRenderedPageBreak/>
        <w:t>Με ευφάνταστα σκηνικά, δεκάδες κοστούμια και αξιοποιώντας (όσο χρειάζεται) τη μαγεία των πολυμέσων, η παράστασή μας ευελπιστούμε να διασκεδάσει τους μικρούς (και όχι μόνο) θεατές και να τους ταξιδέψει σε κόσμους τέτοιους - σαν αυτούς που οραματίστηκε ο μεγάλος ποιητής - που η ειρήνη, η ελευθερία η δικαιοσύνη, η παιδεία και η δημοκρατία είναι κατακτήσεις και όχι … ευχές.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 xml:space="preserve">Σκηνοθεσία: </w:t>
      </w:r>
      <w:r w:rsidRPr="00143158">
        <w:rPr>
          <w:rFonts w:ascii="Century Gothic" w:hAnsi="Century Gothic" w:cs="Arial"/>
          <w:b/>
          <w:sz w:val="24"/>
          <w:szCs w:val="24"/>
        </w:rPr>
        <w:t xml:space="preserve">Νίκος </w:t>
      </w:r>
      <w:proofErr w:type="spellStart"/>
      <w:r w:rsidRPr="00143158">
        <w:rPr>
          <w:rFonts w:ascii="Century Gothic" w:hAnsi="Century Gothic" w:cs="Arial"/>
          <w:b/>
          <w:sz w:val="24"/>
          <w:szCs w:val="24"/>
        </w:rPr>
        <w:t>Δαφνής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 xml:space="preserve">. </w:t>
      </w:r>
      <w:r w:rsidRPr="00143158">
        <w:rPr>
          <w:rFonts w:ascii="Century Gothic" w:hAnsi="Century Gothic" w:cs="Arial"/>
          <w:sz w:val="24"/>
          <w:szCs w:val="24"/>
        </w:rPr>
        <w:tab/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 xml:space="preserve">Σκηνικά και κοστούμια: </w:t>
      </w:r>
      <w:r w:rsidRPr="00143158">
        <w:rPr>
          <w:rFonts w:ascii="Century Gothic" w:hAnsi="Century Gothic" w:cs="Arial"/>
          <w:b/>
          <w:sz w:val="24"/>
          <w:szCs w:val="24"/>
        </w:rPr>
        <w:t xml:space="preserve">Δέσποινα </w:t>
      </w:r>
      <w:proofErr w:type="spellStart"/>
      <w:r w:rsidRPr="00143158">
        <w:rPr>
          <w:rFonts w:ascii="Century Gothic" w:hAnsi="Century Gothic" w:cs="Arial"/>
          <w:b/>
          <w:sz w:val="24"/>
          <w:szCs w:val="24"/>
        </w:rPr>
        <w:t>Βολίδη</w:t>
      </w:r>
      <w:proofErr w:type="spellEnd"/>
      <w:r w:rsidRPr="00143158">
        <w:rPr>
          <w:rFonts w:ascii="Century Gothic" w:hAnsi="Century Gothic" w:cs="Arial"/>
          <w:sz w:val="24"/>
          <w:szCs w:val="24"/>
        </w:rPr>
        <w:t>.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>Παίζουν οι</w:t>
      </w:r>
      <w:r>
        <w:rPr>
          <w:rFonts w:ascii="Century Gothic" w:hAnsi="Century Gothic" w:cs="Arial"/>
          <w:sz w:val="24"/>
          <w:szCs w:val="24"/>
        </w:rPr>
        <w:t xml:space="preserve"> ηθοποιοί </w:t>
      </w:r>
      <w:r w:rsidRPr="00143158">
        <w:rPr>
          <w:rFonts w:ascii="Century Gothic" w:hAnsi="Century Gothic" w:cs="Arial"/>
          <w:sz w:val="24"/>
          <w:szCs w:val="24"/>
        </w:rPr>
        <w:t xml:space="preserve">: </w:t>
      </w:r>
      <w:r w:rsidRPr="00143158">
        <w:rPr>
          <w:rFonts w:ascii="Century Gothic" w:hAnsi="Century Gothic" w:cs="Arial"/>
          <w:b/>
          <w:bCs/>
          <w:sz w:val="24"/>
          <w:szCs w:val="24"/>
        </w:rPr>
        <w:t>Κ</w:t>
      </w:r>
      <w:r>
        <w:rPr>
          <w:rFonts w:ascii="Century Gothic" w:hAnsi="Century Gothic" w:cs="Arial"/>
          <w:b/>
          <w:bCs/>
          <w:sz w:val="24"/>
          <w:szCs w:val="24"/>
        </w:rPr>
        <w:t>ώστας</w:t>
      </w:r>
      <w:r w:rsidRPr="0014315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143158">
        <w:rPr>
          <w:rFonts w:ascii="Century Gothic" w:hAnsi="Century Gothic" w:cs="Arial"/>
          <w:b/>
          <w:bCs/>
          <w:sz w:val="24"/>
          <w:szCs w:val="24"/>
        </w:rPr>
        <w:t>Κλάδης</w:t>
      </w:r>
      <w:proofErr w:type="spellEnd"/>
      <w:r w:rsidRPr="00143158">
        <w:rPr>
          <w:rFonts w:ascii="Century Gothic" w:hAnsi="Century Gothic" w:cs="Arial"/>
          <w:b/>
          <w:bCs/>
          <w:sz w:val="24"/>
          <w:szCs w:val="24"/>
        </w:rPr>
        <w:t>, Κ</w:t>
      </w:r>
      <w:r>
        <w:rPr>
          <w:rFonts w:ascii="Century Gothic" w:hAnsi="Century Gothic" w:cs="Arial"/>
          <w:b/>
          <w:bCs/>
          <w:sz w:val="24"/>
          <w:szCs w:val="24"/>
        </w:rPr>
        <w:t>ων/να</w:t>
      </w:r>
      <w:r w:rsidRPr="0014315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143158">
        <w:rPr>
          <w:rFonts w:ascii="Century Gothic" w:hAnsi="Century Gothic" w:cs="Arial"/>
          <w:b/>
          <w:bCs/>
          <w:sz w:val="24"/>
          <w:szCs w:val="24"/>
        </w:rPr>
        <w:t>Σαραντοπούλου</w:t>
      </w:r>
      <w:proofErr w:type="spellEnd"/>
      <w:r w:rsidRPr="00143158">
        <w:rPr>
          <w:rFonts w:ascii="Century Gothic" w:hAnsi="Century Gothic" w:cs="Arial"/>
          <w:b/>
          <w:bCs/>
          <w:sz w:val="24"/>
          <w:szCs w:val="24"/>
        </w:rPr>
        <w:t>, Γ</w:t>
      </w:r>
      <w:r>
        <w:rPr>
          <w:rFonts w:ascii="Century Gothic" w:hAnsi="Century Gothic" w:cs="Arial"/>
          <w:b/>
          <w:bCs/>
          <w:sz w:val="24"/>
          <w:szCs w:val="24"/>
        </w:rPr>
        <w:t>ιώργος</w:t>
      </w:r>
      <w:r w:rsidRPr="00143158">
        <w:rPr>
          <w:rFonts w:ascii="Century Gothic" w:hAnsi="Century Gothic" w:cs="Arial"/>
          <w:b/>
          <w:bCs/>
          <w:sz w:val="24"/>
          <w:szCs w:val="24"/>
        </w:rPr>
        <w:t xml:space="preserve"> Γιαννακόπουλος</w:t>
      </w:r>
      <w:r>
        <w:rPr>
          <w:rFonts w:ascii="Century Gothic" w:hAnsi="Century Gothic" w:cs="Arial"/>
          <w:b/>
          <w:bCs/>
          <w:sz w:val="24"/>
          <w:szCs w:val="24"/>
        </w:rPr>
        <w:t>,</w:t>
      </w:r>
      <w:r w:rsidRPr="0014315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>Νίκος Σταματόπουλος, Ηλιάνα</w:t>
      </w:r>
      <w:r w:rsidRPr="0014315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143158">
        <w:rPr>
          <w:rFonts w:ascii="Century Gothic" w:hAnsi="Century Gothic" w:cs="Arial"/>
          <w:b/>
          <w:bCs/>
          <w:sz w:val="24"/>
          <w:szCs w:val="24"/>
        </w:rPr>
        <w:t>Αντωνιάδου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και Γιάννης Σίμος.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 xml:space="preserve">Η μουσική και τα τραγούδια της παράστασης του </w:t>
      </w:r>
      <w:r w:rsidRPr="00143158">
        <w:rPr>
          <w:rFonts w:ascii="Century Gothic" w:hAnsi="Century Gothic" w:cs="Arial"/>
          <w:b/>
          <w:sz w:val="24"/>
          <w:szCs w:val="24"/>
        </w:rPr>
        <w:t>Γιάννη Ζουγανέλη</w:t>
      </w:r>
      <w:r w:rsidRPr="00143158">
        <w:rPr>
          <w:rFonts w:ascii="Century Gothic" w:hAnsi="Century Gothic" w:cs="Arial"/>
          <w:sz w:val="24"/>
          <w:szCs w:val="24"/>
        </w:rPr>
        <w:t xml:space="preserve"> (ίδια με εκείνη της παράστασης του 1978) θεωρείται </w:t>
      </w:r>
      <w:r>
        <w:rPr>
          <w:rFonts w:ascii="Century Gothic" w:hAnsi="Century Gothic" w:cs="Arial"/>
          <w:sz w:val="24"/>
          <w:szCs w:val="24"/>
        </w:rPr>
        <w:t>κλασική</w:t>
      </w:r>
      <w:r w:rsidRPr="00143158">
        <w:rPr>
          <w:rFonts w:ascii="Century Gothic" w:hAnsi="Century Gothic" w:cs="Arial"/>
          <w:sz w:val="24"/>
          <w:szCs w:val="24"/>
        </w:rPr>
        <w:t xml:space="preserve"> στο χώρο της δισκογραφίας. 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F75FD6" w:rsidRPr="00143158" w:rsidRDefault="00F75FD6" w:rsidP="00FB3241">
      <w:pPr>
        <w:spacing w:after="0" w:line="360" w:lineRule="auto"/>
        <w:outlineLvl w:val="3"/>
        <w:rPr>
          <w:rFonts w:ascii="Century Gothic" w:hAnsi="Century Gothic" w:cs="Arial"/>
          <w:b/>
          <w:bCs/>
          <w:sz w:val="24"/>
          <w:szCs w:val="24"/>
        </w:rPr>
      </w:pPr>
      <w:r w:rsidRPr="00143158">
        <w:rPr>
          <w:rFonts w:ascii="Century Gothic" w:hAnsi="Century Gothic" w:cs="Arial"/>
          <w:b/>
          <w:bCs/>
          <w:sz w:val="24"/>
          <w:szCs w:val="24"/>
        </w:rPr>
        <w:t>ΘΕΑΤΡΟ ΚΑΤΩ ΑΠ’ ΤΗ ΓΕΦΥΡΑ</w:t>
      </w:r>
    </w:p>
    <w:p w:rsidR="00F75FD6" w:rsidRPr="00143158" w:rsidRDefault="00F75FD6" w:rsidP="00FB3241">
      <w:pPr>
        <w:spacing w:after="0" w:line="360" w:lineRule="auto"/>
        <w:outlineLvl w:val="3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>Πλατεία ηλεκτρικού σταθμού Ν. Φαλήρου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</w:rPr>
        <w:t xml:space="preserve">Πληροφορίες-κρατήσεις στο 210.4816200 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143158">
        <w:rPr>
          <w:rFonts w:ascii="Century Gothic" w:hAnsi="Century Gothic" w:cs="Arial"/>
          <w:sz w:val="24"/>
          <w:szCs w:val="24"/>
          <w:lang w:val="en-US"/>
        </w:rPr>
        <w:t>Site</w:t>
      </w:r>
      <w:r w:rsidRPr="00143158">
        <w:rPr>
          <w:rFonts w:ascii="Century Gothic" w:hAnsi="Century Gothic" w:cs="Arial"/>
          <w:sz w:val="24"/>
          <w:szCs w:val="24"/>
        </w:rPr>
        <w:t xml:space="preserve">: </w:t>
      </w:r>
      <w:proofErr w:type="spellStart"/>
      <w:r w:rsidRPr="00143158">
        <w:rPr>
          <w:rFonts w:ascii="Century Gothic" w:hAnsi="Century Gothic" w:cs="Arial"/>
          <w:sz w:val="24"/>
          <w:szCs w:val="24"/>
        </w:rPr>
        <w:t>katoapotigefyra.gr</w:t>
      </w:r>
      <w:proofErr w:type="spellEnd"/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143158">
        <w:rPr>
          <w:rFonts w:ascii="Century Gothic" w:hAnsi="Century Gothic" w:cs="Arial"/>
          <w:sz w:val="24"/>
          <w:szCs w:val="24"/>
          <w:lang w:val="en-US"/>
        </w:rPr>
        <w:t xml:space="preserve">Mail: </w:t>
      </w:r>
      <w:hyperlink r:id="rId6" w:history="1">
        <w:r w:rsidRPr="00143158">
          <w:rPr>
            <w:rStyle w:val="-"/>
            <w:rFonts w:ascii="Century Gothic" w:hAnsi="Century Gothic" w:cs="Arial"/>
            <w:color w:val="auto"/>
            <w:sz w:val="24"/>
            <w:szCs w:val="24"/>
            <w:u w:val="none"/>
            <w:lang w:val="en-US"/>
          </w:rPr>
          <w:t>info@katoapotigefyra.gr</w:t>
        </w:r>
      </w:hyperlink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  <w:lang w:val="en-US"/>
        </w:rPr>
      </w:pPr>
    </w:p>
    <w:p w:rsidR="00F75FD6" w:rsidRPr="00143158" w:rsidRDefault="00F75FD6" w:rsidP="00FB3241">
      <w:pPr>
        <w:spacing w:after="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143158">
        <w:rPr>
          <w:rFonts w:ascii="Century Gothic" w:hAnsi="Century Gothic" w:cs="Arial"/>
          <w:sz w:val="24"/>
          <w:szCs w:val="24"/>
        </w:rPr>
        <w:t>Επικοινωνία</w:t>
      </w:r>
      <w:r w:rsidRPr="00143158">
        <w:rPr>
          <w:rFonts w:ascii="Century Gothic" w:hAnsi="Century Gothic" w:cs="Arial"/>
          <w:sz w:val="24"/>
          <w:szCs w:val="24"/>
          <w:lang w:val="en-US"/>
        </w:rPr>
        <w:t xml:space="preserve">: </w:t>
      </w:r>
      <w:proofErr w:type="spellStart"/>
      <w:r w:rsidRPr="00143158">
        <w:rPr>
          <w:rFonts w:ascii="Century Gothic" w:hAnsi="Century Gothic" w:cs="Arial"/>
          <w:sz w:val="24"/>
          <w:szCs w:val="24"/>
          <w:lang w:val="en-US"/>
        </w:rPr>
        <w:t>ArtsPr</w:t>
      </w:r>
      <w:proofErr w:type="spellEnd"/>
      <w:r w:rsidRPr="00143158">
        <w:rPr>
          <w:rFonts w:ascii="Century Gothic" w:hAnsi="Century Gothic" w:cs="Arial"/>
          <w:sz w:val="24"/>
          <w:szCs w:val="24"/>
          <w:lang w:val="en-US"/>
        </w:rPr>
        <w:t>: 210.7212307, 6973.987742</w:t>
      </w:r>
    </w:p>
    <w:p w:rsidR="00F75FD6" w:rsidRPr="00143158" w:rsidRDefault="00F75FD6" w:rsidP="00FB3241">
      <w:pPr>
        <w:spacing w:after="0" w:line="360" w:lineRule="auto"/>
        <w:rPr>
          <w:rFonts w:ascii="Century Gothic" w:hAnsi="Century Gothic"/>
          <w:lang w:val="en-US"/>
        </w:rPr>
      </w:pPr>
    </w:p>
    <w:p w:rsidR="00F75FD6" w:rsidRPr="00143158" w:rsidRDefault="00F75FD6" w:rsidP="00FB3241">
      <w:pPr>
        <w:spacing w:after="0" w:line="360" w:lineRule="auto"/>
        <w:jc w:val="center"/>
        <w:rPr>
          <w:rFonts w:ascii="Century Gothic" w:hAnsi="Century Gothic"/>
          <w:lang w:val="en-US"/>
        </w:rPr>
      </w:pPr>
    </w:p>
    <w:sectPr w:rsidR="00F75FD6" w:rsidRPr="00143158" w:rsidSect="00FB3241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6"/>
    <w:rsid w:val="00113552"/>
    <w:rsid w:val="00143158"/>
    <w:rsid w:val="00177679"/>
    <w:rsid w:val="001C6D4C"/>
    <w:rsid w:val="004323FB"/>
    <w:rsid w:val="00473AF0"/>
    <w:rsid w:val="00571936"/>
    <w:rsid w:val="00590075"/>
    <w:rsid w:val="00621CCD"/>
    <w:rsid w:val="00673FD6"/>
    <w:rsid w:val="00693165"/>
    <w:rsid w:val="00AD6C2B"/>
    <w:rsid w:val="00B543D9"/>
    <w:rsid w:val="00E93070"/>
    <w:rsid w:val="00EF107C"/>
    <w:rsid w:val="00F75FD6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73FD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673FD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atoapotigefyr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2020-01-30T08:59:00Z</dcterms:created>
  <dcterms:modified xsi:type="dcterms:W3CDTF">2020-02-02T13:51:00Z</dcterms:modified>
</cp:coreProperties>
</file>